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38" w:type="dxa"/>
        <w:tblLook w:val="04A0" w:firstRow="1" w:lastRow="0" w:firstColumn="1" w:lastColumn="0" w:noHBand="0" w:noVBand="1"/>
      </w:tblPr>
      <w:tblGrid>
        <w:gridCol w:w="5682"/>
        <w:gridCol w:w="3856"/>
      </w:tblGrid>
      <w:tr w:rsidR="00A063C1" w:rsidRPr="00A063C1" w14:paraId="3E639CAE" w14:textId="77777777" w:rsidTr="00A063C1">
        <w:trPr>
          <w:trHeight w:val="442"/>
        </w:trPr>
        <w:tc>
          <w:tcPr>
            <w:tcW w:w="9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87BD6" w14:textId="7685AB99" w:rsidR="00463F0E" w:rsidRPr="00A063C1" w:rsidRDefault="00A063C1" w:rsidP="00463F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ROADWAYS </w:t>
            </w:r>
            <w:r w:rsidR="00463F0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Operations </w:t>
            </w: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Profit and Loss</w:t>
            </w:r>
          </w:p>
        </w:tc>
      </w:tr>
      <w:tr w:rsidR="00A063C1" w:rsidRPr="00A063C1" w14:paraId="290781CD" w14:textId="77777777" w:rsidTr="00A063C1">
        <w:trPr>
          <w:trHeight w:val="442"/>
        </w:trPr>
        <w:tc>
          <w:tcPr>
            <w:tcW w:w="9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7E942F" w14:textId="77777777" w:rsidR="00A063C1" w:rsidRPr="00A063C1" w:rsidRDefault="00A063C1" w:rsidP="00A06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Heather Glen Community Services District</w:t>
            </w:r>
          </w:p>
        </w:tc>
      </w:tr>
      <w:tr w:rsidR="00A063C1" w:rsidRPr="00A063C1" w14:paraId="718F03AC" w14:textId="77777777" w:rsidTr="00A063C1">
        <w:trPr>
          <w:trHeight w:val="442"/>
        </w:trPr>
        <w:tc>
          <w:tcPr>
            <w:tcW w:w="9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0B6E31" w14:textId="2E5E4D07" w:rsidR="00A063C1" w:rsidRPr="00A063C1" w:rsidRDefault="00A063C1" w:rsidP="00A06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January 1-</w:t>
            </w:r>
            <w:r w:rsidR="00463F0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December 2, </w:t>
            </w: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2025</w:t>
            </w:r>
          </w:p>
        </w:tc>
      </w:tr>
      <w:tr w:rsidR="00A063C1" w:rsidRPr="00A063C1" w14:paraId="120C8038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8CCE54" w14:textId="77777777" w:rsidR="00A063C1" w:rsidRPr="00A063C1" w:rsidRDefault="00A063C1" w:rsidP="00A06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D43546" w14:textId="77777777" w:rsidR="00A063C1" w:rsidRPr="00A063C1" w:rsidRDefault="00A063C1" w:rsidP="00A063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A063C1" w:rsidRPr="00A063C1" w14:paraId="21908BDD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9FAA41" w14:textId="77777777" w:rsidR="00A063C1" w:rsidRPr="00A063C1" w:rsidRDefault="00A063C1" w:rsidP="00A06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Distribution account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34525" w14:textId="77777777" w:rsidR="00A063C1" w:rsidRPr="00A063C1" w:rsidRDefault="00A063C1" w:rsidP="00A06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</w:t>
            </w:r>
          </w:p>
        </w:tc>
      </w:tr>
      <w:tr w:rsidR="00A063C1" w:rsidRPr="00A063C1" w14:paraId="5BE06F4B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5254A8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Income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693CA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A063C1" w:rsidRPr="00A063C1" w14:paraId="662F84AA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A71F4" w14:textId="23B8511B" w:rsidR="00A063C1" w:rsidRPr="00A063C1" w:rsidRDefault="00A063C1" w:rsidP="00A063C1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Roadways </w:t>
            </w:r>
            <w:r w:rsidR="00E16EEC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Fee </w:t>
            </w: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Charge</w:t>
            </w:r>
            <w:r w:rsidR="00E16EEC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s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27216" w14:textId="3997FBDB" w:rsidR="00A063C1" w:rsidRPr="00A063C1" w:rsidRDefault="00463F0E" w:rsidP="00A063C1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10,887</w:t>
            </w:r>
            <w:r w:rsidR="00A063C1"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.00</w:t>
            </w:r>
          </w:p>
        </w:tc>
      </w:tr>
      <w:tr w:rsidR="00A063C1" w:rsidRPr="00A063C1" w14:paraId="1A9DC48D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016352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 for Income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4C1A66" w14:textId="39D8B5C9" w:rsidR="00A063C1" w:rsidRPr="00A063C1" w:rsidRDefault="00A063C1" w:rsidP="00A063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</w:t>
            </w:r>
            <w:r w:rsidR="00463F0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10,877.</w:t>
            </w: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00</w:t>
            </w:r>
          </w:p>
        </w:tc>
      </w:tr>
      <w:tr w:rsidR="00A063C1" w:rsidRPr="00A063C1" w14:paraId="0C30B6ED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A14B0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Cost of Goods Sold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487802" w14:textId="77777777" w:rsidR="00A063C1" w:rsidRPr="00A063C1" w:rsidRDefault="00A063C1" w:rsidP="00A063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0.00</w:t>
            </w:r>
          </w:p>
        </w:tc>
      </w:tr>
      <w:tr w:rsidR="00A063C1" w:rsidRPr="00A063C1" w14:paraId="351D47C0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E65F8A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Gross Profit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EC08DF" w14:textId="45B719AE" w:rsidR="00A063C1" w:rsidRPr="00A063C1" w:rsidRDefault="00A063C1" w:rsidP="00A063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</w:t>
            </w:r>
            <w:r w:rsidR="00463F0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10,877</w:t>
            </w: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.00</w:t>
            </w:r>
          </w:p>
        </w:tc>
      </w:tr>
      <w:tr w:rsidR="00A063C1" w:rsidRPr="00A063C1" w14:paraId="5708B86E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566A97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Expenses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43F486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A063C1" w:rsidRPr="00A063C1" w14:paraId="2E8BF0B1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848A1" w14:textId="7677575C" w:rsidR="00A063C1" w:rsidRPr="00A063C1" w:rsidRDefault="00A063C1" w:rsidP="00A063C1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RW Roadway Expense</w:t>
            </w:r>
            <w:r w:rsidR="00E16EEC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s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6F4D8" w14:textId="313F5622" w:rsidR="00A063C1" w:rsidRPr="00A063C1" w:rsidRDefault="00DB0EA4" w:rsidP="00A063C1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4,</w:t>
            </w:r>
            <w:r w:rsidR="00463F0E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882.58</w:t>
            </w:r>
          </w:p>
        </w:tc>
      </w:tr>
      <w:tr w:rsidR="00A063C1" w:rsidRPr="00A063C1" w14:paraId="4D38784C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9D7132" w14:textId="77777777" w:rsidR="00A063C1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 for Expenses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0C5C2A" w14:textId="7CF72DA8" w:rsidR="00A063C1" w:rsidRPr="00A063C1" w:rsidRDefault="00A063C1" w:rsidP="00A063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</w:t>
            </w:r>
            <w:r w:rsidR="00DB0E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4,</w:t>
            </w:r>
            <w:r w:rsidR="00463F0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882.58</w:t>
            </w:r>
          </w:p>
        </w:tc>
      </w:tr>
      <w:tr w:rsidR="00A063C1" w:rsidRPr="00A063C1" w14:paraId="0992E5FA" w14:textId="77777777" w:rsidTr="00A063C1">
        <w:trPr>
          <w:trHeight w:val="44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6BC890" w14:textId="62D3BAC4" w:rsidR="00463F0E" w:rsidRPr="00A063C1" w:rsidRDefault="00A063C1" w:rsidP="00A063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Net Operating Income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FA04B1" w14:textId="7CCD7AFE" w:rsidR="00A063C1" w:rsidRPr="00A063C1" w:rsidRDefault="00A063C1" w:rsidP="00A063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A063C1">
              <w:rPr>
                <w:rFonts w:ascii="Arial" w:eastAsia="Times New Roman" w:hAnsi="Arial" w:cs="Arial"/>
                <w:b/>
                <w:bCs/>
                <w:color w:val="4EA72E" w:themeColor="accent6"/>
                <w:kern w:val="0"/>
                <w:sz w:val="28"/>
                <w:szCs w:val="28"/>
                <w14:ligatures w14:val="none"/>
              </w:rPr>
              <w:t>$</w:t>
            </w:r>
            <w:r w:rsidR="00463F0E">
              <w:rPr>
                <w:rFonts w:ascii="Arial" w:eastAsia="Times New Roman" w:hAnsi="Arial" w:cs="Arial"/>
                <w:b/>
                <w:bCs/>
                <w:color w:val="4EA72E" w:themeColor="accent6"/>
                <w:kern w:val="0"/>
                <w:sz w:val="28"/>
                <w:szCs w:val="28"/>
                <w14:ligatures w14:val="none"/>
              </w:rPr>
              <w:t>5,994.42</w:t>
            </w:r>
          </w:p>
        </w:tc>
      </w:tr>
    </w:tbl>
    <w:p w14:paraId="1C825DAE" w14:textId="77777777" w:rsidR="000C4BA6" w:rsidRDefault="000C4BA6"/>
    <w:sectPr w:rsidR="000C4B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3C1"/>
    <w:rsid w:val="000C4BA6"/>
    <w:rsid w:val="00392FED"/>
    <w:rsid w:val="00463F0E"/>
    <w:rsid w:val="004C2914"/>
    <w:rsid w:val="006A6049"/>
    <w:rsid w:val="007524D5"/>
    <w:rsid w:val="00A063C1"/>
    <w:rsid w:val="00C54C29"/>
    <w:rsid w:val="00CE5CEF"/>
    <w:rsid w:val="00DB0EA4"/>
    <w:rsid w:val="00E16EEC"/>
    <w:rsid w:val="00E40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7F35E"/>
  <w15:chartTrackingRefBased/>
  <w15:docId w15:val="{B1F07059-8F15-4EA1-8551-0FA805A4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6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6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6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6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6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6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6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6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6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6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6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63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63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63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63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63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63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63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6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6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6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6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63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63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63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63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63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313</Characters>
  <Application>Microsoft Office Word</Application>
  <DocSecurity>0</DocSecurity>
  <Lines>28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Madden</dc:creator>
  <cp:keywords/>
  <dc:description/>
  <cp:lastModifiedBy>Cheryl Madden</cp:lastModifiedBy>
  <cp:revision>2</cp:revision>
  <cp:lastPrinted>2025-09-19T16:53:00Z</cp:lastPrinted>
  <dcterms:created xsi:type="dcterms:W3CDTF">2025-12-04T02:46:00Z</dcterms:created>
  <dcterms:modified xsi:type="dcterms:W3CDTF">2025-12-04T02:46:00Z</dcterms:modified>
</cp:coreProperties>
</file>